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E" w:rsidRPr="00185D9E" w:rsidRDefault="00185D9E" w:rsidP="00185D9E">
      <w:pPr>
        <w:spacing w:before="100" w:beforeAutospacing="1" w:after="100" w:afterAutospacing="1" w:line="240" w:lineRule="auto"/>
        <w:outlineLvl w:val="0"/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9"/>
          <w:szCs w:val="49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9"/>
          <w:szCs w:val="49"/>
          <w:lang w:eastAsia="ru-RU"/>
        </w:rPr>
        <w:t>Закупка №0131300053816000044</w:t>
      </w:r>
      <w:r w:rsidRPr="00185D9E"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9"/>
          <w:szCs w:val="49"/>
          <w:vertAlign w:val="superscript"/>
          <w:lang w:eastAsia="ru-RU"/>
        </w:rPr>
        <w:t xml:space="preserve"> </w:t>
      </w:r>
      <w:hyperlink r:id="rId4" w:tgtFrame="_blank" w:tooltip="RSS-подписка на события закупки" w:history="1">
        <w:proofErr w:type="spellStart"/>
        <w:r w:rsidRPr="00185D9E">
          <w:rPr>
            <w:rFonts w:ascii="Roboto Slab" w:eastAsia="Times New Roman" w:hAnsi="Roboto Slab" w:cs="Times New Roman"/>
            <w:b/>
            <w:bCs/>
            <w:color w:val="F9794C"/>
            <w:kern w:val="36"/>
            <w:sz w:val="36"/>
            <w:szCs w:val="36"/>
            <w:u w:val="single"/>
            <w:vertAlign w:val="superscript"/>
            <w:lang w:eastAsia="ru-RU"/>
          </w:rPr>
          <w:t>rss</w:t>
        </w:r>
        <w:proofErr w:type="spellEnd"/>
      </w:hyperlink>
      <w:r w:rsidRPr="00185D9E">
        <w:rPr>
          <w:rFonts w:ascii="Roboto Slab" w:eastAsia="Times New Roman" w:hAnsi="Roboto Slab" w:cs="Times New Roman"/>
          <w:b/>
          <w:bCs/>
          <w:caps/>
          <w:color w:val="5B5B5B"/>
          <w:kern w:val="36"/>
          <w:sz w:val="49"/>
          <w:szCs w:val="49"/>
          <w:lang w:eastAsia="ru-RU"/>
        </w:rPr>
        <w:t xml:space="preserve"> </w:t>
      </w:r>
    </w:p>
    <w:p w:rsidR="00185D9E" w:rsidRPr="00185D9E" w:rsidRDefault="00185D9E" w:rsidP="00185D9E">
      <w:pPr>
        <w:spacing w:after="0" w:line="240" w:lineRule="auto"/>
        <w:rPr>
          <w:rFonts w:ascii="Roboto Slab" w:eastAsia="Times New Roman" w:hAnsi="Roboto Slab" w:cs="Times New Roman"/>
          <w:color w:val="B4B4B4"/>
          <w:sz w:val="23"/>
          <w:szCs w:val="23"/>
          <w:lang w:eastAsia="ru-RU"/>
        </w:rPr>
      </w:pPr>
      <w:r w:rsidRPr="00185D9E">
        <w:rPr>
          <w:rFonts w:ascii="Roboto Slab" w:eastAsia="Times New Roman" w:hAnsi="Roboto Slab" w:cs="Times New Roman"/>
          <w:color w:val="B4B4B4"/>
          <w:sz w:val="23"/>
          <w:szCs w:val="23"/>
          <w:lang w:eastAsia="ru-RU"/>
        </w:rPr>
        <w:t xml:space="preserve">Размещено: 14.04.2016 15:06 (MSK (UTC+3) Москва, стандартное время) </w:t>
      </w:r>
      <w:r w:rsidRPr="00185D9E">
        <w:rPr>
          <w:rFonts w:ascii="Roboto Slab" w:eastAsia="Times New Roman" w:hAnsi="Roboto Slab" w:cs="Times New Roman"/>
          <w:color w:val="B4B4B4"/>
          <w:sz w:val="23"/>
          <w:szCs w:val="23"/>
          <w:lang w:eastAsia="ru-RU"/>
        </w:rPr>
        <w:br/>
        <w:t xml:space="preserve">По местному времени организации, осуществляющей закупку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0"/>
        <w:gridCol w:w="1989"/>
        <w:gridCol w:w="3692"/>
        <w:gridCol w:w="1694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Результаты определения поставщика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Журнал событий </w:t>
            </w:r>
          </w:p>
        </w:tc>
      </w:tr>
    </w:tbl>
    <w:p w:rsidR="00185D9E" w:rsidRPr="00185D9E" w:rsidRDefault="00185D9E" w:rsidP="00185D9E">
      <w:pPr>
        <w:spacing w:after="0" w:line="240" w:lineRule="auto"/>
        <w:rPr>
          <w:rFonts w:ascii="Roboto Slab" w:eastAsia="Times New Roman" w:hAnsi="Roboto Slab" w:cs="Times New Roman"/>
          <w:color w:val="5B5B5B"/>
          <w:sz w:val="19"/>
          <w:szCs w:val="19"/>
          <w:lang w:eastAsia="ru-RU"/>
        </w:rPr>
      </w:pPr>
      <w:hyperlink r:id="rId5" w:tgtFrame="_blank" w:history="1">
        <w:r w:rsidRPr="00185D9E">
          <w:rPr>
            <w:rFonts w:ascii="Roboto Slab" w:eastAsia="Times New Roman" w:hAnsi="Roboto Slab" w:cs="Times New Roman"/>
            <w:color w:val="018CCD"/>
            <w:sz w:val="23"/>
            <w:u w:val="single"/>
            <w:lang w:eastAsia="ru-RU"/>
          </w:rPr>
          <w:t xml:space="preserve">Извещение о проведении запроса предложений от 14.04.2016 №0131300053816000044 </w:t>
        </w:r>
      </w:hyperlink>
    </w:p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19"/>
          <w:szCs w:val="19"/>
          <w:lang w:eastAsia="ru-RU"/>
        </w:rPr>
        <w:pict/>
      </w: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Общая информация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6"/>
        <w:gridCol w:w="7109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Запрос предложений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Уполномоченный орган 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br/>
            </w:r>
            <w:hyperlink r:id="rId6" w:tgtFrame="_blank" w:history="1">
              <w:r w:rsidRPr="00185D9E">
                <w:rPr>
                  <w:rFonts w:ascii="Roboto Slab" w:eastAsia="Times New Roman" w:hAnsi="Roboto Slab" w:cs="Times New Roman"/>
                  <w:color w:val="018CCD"/>
                  <w:sz w:val="19"/>
                  <w:u w:val="single"/>
                  <w:lang w:eastAsia="ru-RU"/>
                </w:rPr>
                <w:t xml:space="preserve">АДМИНИСТРАЦИЯ РОССОШАНСКОГО МУНИЦИПАЛЬНОГО РАЙОНА ВОРОНЕЖСКОЙ ОБЛАСТИ </w:t>
              </w:r>
            </w:hyperlink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pict/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pict/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pict/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Приобретение социального жиль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я(</w:t>
            </w:r>
            <w:proofErr w:type="spellStart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дом,квартира</w:t>
            </w:r>
            <w:proofErr w:type="spell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) для граждан, нуждающихся в жилых </w:t>
            </w:r>
            <w:proofErr w:type="spell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помещениях,предоставляемых</w:t>
            </w:r>
            <w:proofErr w:type="spell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 по договорам социального найма на территории 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lang w:eastAsia="ru-RU"/>
              </w:rPr>
              <w:t>Шекаловского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 сельского поселения. 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pict/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Определение поставщика завершено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Сведения о связи с позицией плана-графика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hyperlink r:id="rId7" w:tgtFrame="_blank" w:history="1">
              <w:r w:rsidRPr="00185D9E">
                <w:rPr>
                  <w:rFonts w:ascii="Roboto Slab" w:eastAsia="Times New Roman" w:hAnsi="Roboto Slab" w:cs="Times New Roman"/>
                  <w:color w:val="018CCD"/>
                  <w:sz w:val="19"/>
                  <w:u w:val="single"/>
                  <w:lang w:eastAsia="ru-RU"/>
                </w:rPr>
                <w:t>П44201601313000133001000006</w:t>
              </w:r>
            </w:hyperlink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Номер типового контракта, типовых условий контракта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Связь с типовым контрактом, типовыми условиями контракта не установлена </w:t>
            </w: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Информация об организации, осуществляющей определение поставщика (подрядчика, исполнителя)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6"/>
        <w:gridCol w:w="6499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АДМИНИСТРАЦИЯ РОССОШАНСКОГО МУНИЦИПАЛЬНОГО РАЙОНА ВОРОНЕЖСКОЙ ОБЛАСТИ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Российская Федерация, 396650, Воронежская </w:t>
            </w: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, Россошь г, пл. Ленина, 4, -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Российская Федерация, 396650, Воронежская </w:t>
            </w: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, Россошь г, пл. Ленина, 4, -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Платонова Ольга Павловна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otdelpofinansama@list.ru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7-47396-29770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Дополнительная информация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Контрактный управляющий – Заика Антонина Яковлевна</w:t>
            </w: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Информация о процедуре закупки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50"/>
        <w:gridCol w:w="3205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начала срока подачи заявок на участие (по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15.04.2016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окончания срока подачи заявок на участие (по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20.04.2016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Место подачи заявок на участие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Согласно требованиям документации о проведении запроса предложений.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Порядок подачи заявок на участие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Согласно требованиям документации о проведении запроса предложений.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вскрытия конвертов, открытия доступа к электронным документам заявок участнико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в(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20.04.2016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Российская Федерация, 396650, Воронежская </w:t>
            </w: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, Россошь г, пл. Ленина, 4,каб.402.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рассмотрения и оценки заявок участнико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в(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20.04.2016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lastRenderedPageBreak/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Российская Федерация, 396650, Воронежская </w:t>
            </w: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, Россошь г, пл. Ленина, 4, каб.402.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предложений участнико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в(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21.04.2016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Место вскрытия конвертов с окончательными предложениями, открытия доступа к электронным документам окончательных предложений участников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Российская Федерация, 396650, Воронежская </w:t>
            </w: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, Россошь г, пл. Ленина, 4, каб.402.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Информация о предоставлении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5"/>
        <w:gridCol w:w="4520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Согласно требованиям документации о проведении запроса предложений.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начала предоставления документации (по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15.04.2016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Дата и время окончания предоставления документации (по местному времени)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20.04.2016 08:00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Согласно требованиям документации о проведении запроса предложений.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Согласно требованиям документации о проведении запроса предложений.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Язык или языки, на которых предоставляется документация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Русский.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Плата за предоставление документации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Размер платы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Российский рубль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Способ осуществления платежа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proofErr w:type="spell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p</w:t>
            </w:r>
            <w:proofErr w:type="spell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/</w:t>
            </w:r>
            <w:proofErr w:type="spell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c</w:t>
            </w:r>
            <w:proofErr w:type="spell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 ,  л/с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 ,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  БИК  </w:t>
            </w: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Начальная (максимальная) цена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33"/>
        <w:gridCol w:w="5822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597 170,00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Валюта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Российский рубль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Средства бюджета сельского поселения, КБК 914011359104 90200244 </w:t>
            </w:r>
          </w:p>
        </w:tc>
      </w:tr>
    </w:tbl>
    <w:p w:rsidR="00185D9E" w:rsidRPr="00185D9E" w:rsidRDefault="00185D9E" w:rsidP="00185D9E">
      <w:pPr>
        <w:shd w:val="clear" w:color="auto" w:fill="FFFFFF"/>
        <w:spacing w:line="240" w:lineRule="auto"/>
        <w:rPr>
          <w:rFonts w:ascii="Roboto Slab" w:eastAsia="Times New Roman" w:hAnsi="Roboto Slab" w:cs="Times New Roman"/>
          <w:vanish/>
          <w:color w:val="5B5B5B"/>
          <w:sz w:val="19"/>
          <w:szCs w:val="19"/>
          <w:lang w:eastAsia="ru-RU"/>
        </w:rPr>
      </w:pPr>
    </w:p>
    <w:tbl>
      <w:tblPr>
        <w:tblW w:w="5000" w:type="pct"/>
        <w:tblCellMar>
          <w:top w:w="81" w:type="dxa"/>
          <w:left w:w="275" w:type="dxa"/>
          <w:bottom w:w="275" w:type="dxa"/>
          <w:right w:w="275" w:type="dxa"/>
        </w:tblCellMar>
        <w:tblLook w:val="04A0"/>
      </w:tblPr>
      <w:tblGrid>
        <w:gridCol w:w="5704"/>
        <w:gridCol w:w="2670"/>
        <w:gridCol w:w="1531"/>
      </w:tblGrid>
      <w:tr w:rsidR="00185D9E" w:rsidRPr="00185D9E" w:rsidTr="00185D9E"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  <w:t>Оплата исполнения контракта по годам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  <w:t>КБК / КОСГУ / КВР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jc w:val="right"/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  <w:t>2016 год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F6A74"/>
                <w:sz w:val="2"/>
                <w:szCs w:val="2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gridSpan w:val="3"/>
            <w:tcBorders>
              <w:top w:val="nil"/>
            </w:tcBorders>
            <w:shd w:val="clear" w:color="auto" w:fill="EFF0F1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F6A74"/>
                <w:sz w:val="19"/>
                <w:szCs w:val="19"/>
                <w:lang w:eastAsia="ru-RU"/>
              </w:rPr>
              <w:t>Оплата исполнения контракта за счет бюджетных средств (Российский рубль)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F6A74"/>
                <w:sz w:val="2"/>
                <w:szCs w:val="2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  <w:t>Оплата по коду бюджетной классификации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  <w:t>91401135910490200244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jc w:val="right"/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F6A74"/>
                <w:sz w:val="19"/>
                <w:szCs w:val="19"/>
                <w:lang w:eastAsia="ru-RU"/>
              </w:rPr>
              <w:t xml:space="preserve">597 170,00 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F6A74"/>
                <w:sz w:val="2"/>
                <w:szCs w:val="2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olor w:val="5F6A7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jc w:val="right"/>
              <w:rPr>
                <w:rFonts w:ascii="Roboto Slab" w:eastAsia="Times New Roman" w:hAnsi="Roboto Slab" w:cs="Times New Roman"/>
                <w:b/>
                <w:bC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olor w:val="5F6A74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1E6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jc w:val="right"/>
              <w:rPr>
                <w:rFonts w:ascii="Roboto Slab" w:eastAsia="Times New Roman" w:hAnsi="Roboto Slab" w:cs="Times New Roman"/>
                <w:b/>
                <w:bCs/>
                <w:color w:val="5F6A74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olor w:val="5F6A74"/>
                <w:sz w:val="19"/>
                <w:szCs w:val="19"/>
                <w:lang w:eastAsia="ru-RU"/>
              </w:rPr>
              <w:t xml:space="preserve">597 170,00 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F6A74"/>
                <w:sz w:val="2"/>
                <w:szCs w:val="2"/>
                <w:lang w:eastAsia="ru-RU"/>
              </w:rPr>
            </w:pP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Информация об объекте закупки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25"/>
        <w:gridCol w:w="755"/>
        <w:gridCol w:w="1346"/>
        <w:gridCol w:w="1380"/>
        <w:gridCol w:w="1672"/>
        <w:gridCol w:w="1277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Код по ОКПД</w:t>
            </w:r>
            <w:proofErr w:type="gramStart"/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2</w:t>
            </w:r>
            <w:proofErr w:type="gramEnd"/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Цена за ед</w:t>
            </w:r>
            <w:proofErr w:type="gramStart"/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.и</w:t>
            </w:r>
            <w:proofErr w:type="gramEnd"/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зм.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19"/>
                <w:szCs w:val="19"/>
                <w:lang w:eastAsia="ru-RU"/>
              </w:rPr>
              <w:t>Стоимость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B5B5B"/>
                <w:sz w:val="2"/>
                <w:szCs w:val="2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Приобретение социального 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lastRenderedPageBreak/>
              <w:t>жиль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я(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дом, квартира) для граждан, нуждающихся в жилых помещениях, предоставляемых по договорам социального найма.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lastRenderedPageBreak/>
              <w:t>68.10.11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597 170,00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597 170,00</w:t>
            </w:r>
          </w:p>
        </w:tc>
      </w:tr>
      <w:tr w:rsidR="00185D9E" w:rsidRPr="00185D9E" w:rsidTr="00185D9E">
        <w:trPr>
          <w:trHeight w:val="49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85D9E" w:rsidRPr="00185D9E" w:rsidRDefault="00185D9E" w:rsidP="00185D9E">
            <w:pPr>
              <w:spacing w:after="0" w:line="0" w:lineRule="auto"/>
              <w:rPr>
                <w:rFonts w:ascii="Roboto Slab" w:eastAsia="Times New Roman" w:hAnsi="Roboto Slab" w:cs="Times New Roman"/>
                <w:color w:val="5B5B5B"/>
                <w:sz w:val="2"/>
                <w:szCs w:val="2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jc w:val="right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597 170,00</w:t>
            </w:r>
          </w:p>
        </w:tc>
      </w:tr>
    </w:tbl>
    <w:p w:rsidR="00185D9E" w:rsidRPr="00185D9E" w:rsidRDefault="00185D9E" w:rsidP="00185D9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</w:pP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19"/>
          <w:szCs w:val="19"/>
          <w:lang w:eastAsia="ru-RU"/>
        </w:rPr>
        <w:pict/>
      </w:r>
      <w:r w:rsidRPr="00185D9E">
        <w:rPr>
          <w:rFonts w:ascii="Roboto Slab" w:eastAsia="Times New Roman" w:hAnsi="Roboto Slab" w:cs="Times New Roman"/>
          <w:b/>
          <w:bCs/>
          <w:caps/>
          <w:color w:val="5B5B5B"/>
          <w:sz w:val="36"/>
          <w:szCs w:val="36"/>
          <w:lang w:eastAsia="ru-RU"/>
        </w:rPr>
        <w:t>Преимущества, требования к участникам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79"/>
        <w:gridCol w:w="3476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установлены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br/>
              <w:t xml:space="preserve">дополнительная информация к требованию </w:t>
            </w: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отсутствует </w:t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br/>
            </w: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br/>
              <w:t>дополнительная информация к требованию отсутствует</w:t>
            </w:r>
            <w:proofErr w:type="gramEnd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proofErr w:type="gramStart"/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  <w:t>Не установлено.</w:t>
            </w:r>
          </w:p>
        </w:tc>
      </w:tr>
    </w:tbl>
    <w:p w:rsidR="00185D9E" w:rsidRPr="00185D9E" w:rsidRDefault="00185D9E" w:rsidP="00185D9E">
      <w:pPr>
        <w:shd w:val="clear" w:color="auto" w:fill="EFF0F1"/>
        <w:spacing w:before="100" w:beforeAutospacing="1" w:after="100" w:afterAutospacing="1" w:line="240" w:lineRule="auto"/>
        <w:outlineLvl w:val="3"/>
        <w:rPr>
          <w:rFonts w:ascii="Roboto Slab" w:eastAsia="Times New Roman" w:hAnsi="Roboto Slab" w:cs="Times New Roman"/>
          <w:caps/>
          <w:color w:val="5B5B5B"/>
          <w:sz w:val="26"/>
          <w:szCs w:val="26"/>
          <w:lang w:eastAsia="ru-RU"/>
        </w:rPr>
      </w:pPr>
      <w:r w:rsidRPr="00185D9E">
        <w:rPr>
          <w:rFonts w:ascii="Roboto Slab" w:eastAsia="Times New Roman" w:hAnsi="Roboto Slab" w:cs="Times New Roman"/>
          <w:caps/>
          <w:color w:val="5B5B5B"/>
          <w:sz w:val="26"/>
          <w:szCs w:val="26"/>
          <w:lang w:eastAsia="ru-RU"/>
        </w:rPr>
        <w:t>Требования заказчика «Администрация Шекаловского сельского поселения Россошанского муниципального района Воронежской области»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85D9E" w:rsidRPr="00185D9E" w:rsidTr="00185D9E">
        <w:tc>
          <w:tcPr>
            <w:tcW w:w="0" w:type="auto"/>
            <w:vAlign w:val="center"/>
            <w:hideMark/>
          </w:tcPr>
          <w:p w:rsidR="00185D9E" w:rsidRPr="00185D9E" w:rsidRDefault="00185D9E" w:rsidP="00185D9E">
            <w:pPr>
              <w:spacing w:before="100" w:beforeAutospacing="1" w:after="100" w:afterAutospacing="1" w:line="240" w:lineRule="auto"/>
              <w:outlineLvl w:val="1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  <w:t>Условия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79"/>
              <w:gridCol w:w="6376"/>
            </w:tblGrid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597 170,00 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Валюта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Место доставки товара, выполнения работ и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Российская Федерация, Воронежская </w:t>
                  </w: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обл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, 396623, Воронежская область, Россошанский район </w:t>
                  </w: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с</w:t>
                  </w:r>
                  <w:proofErr w:type="gram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.Ш</w:t>
                  </w:r>
                  <w:proofErr w:type="gram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екаловка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Срок исполнения контракта: год 2016 месяц Июнь Срок исполнения отдельных этапов контракта: один этап Периодичность поставки товаров (выполнения работ, оказания услуг): единовременно</w:t>
                  </w:r>
                </w:p>
              </w:tc>
            </w:tr>
          </w:tbl>
          <w:p w:rsidR="00185D9E" w:rsidRPr="00185D9E" w:rsidRDefault="00185D9E" w:rsidP="00185D9E">
            <w:pPr>
              <w:spacing w:before="100" w:beforeAutospacing="1" w:after="100" w:afterAutospacing="1" w:line="240" w:lineRule="auto"/>
              <w:outlineLvl w:val="1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  <w:t>Обеспечение заявок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22"/>
              <w:gridCol w:w="5033"/>
            </w:tblGrid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2 985,85  Российский рубль 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дств в к</w:t>
                  </w:r>
                  <w:proofErr w:type="gram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Согласно требованиям документации о проведении запроса предложений.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Платежные реквизиты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p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/</w:t>
                  </w: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c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 40204810400000000697,  л/с</w:t>
                  </w:r>
                  <w:proofErr w:type="gram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 ,</w:t>
                  </w:r>
                  <w:proofErr w:type="gram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  БИК 042007001 </w:t>
                  </w:r>
                </w:p>
              </w:tc>
            </w:tr>
          </w:tbl>
          <w:p w:rsidR="00185D9E" w:rsidRPr="00185D9E" w:rsidRDefault="00185D9E" w:rsidP="00185D9E">
            <w:pPr>
              <w:spacing w:before="100" w:beforeAutospacing="1" w:after="100" w:afterAutospacing="1" w:line="240" w:lineRule="auto"/>
              <w:outlineLvl w:val="1"/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</w:pPr>
            <w:r w:rsidRPr="00185D9E">
              <w:rPr>
                <w:rFonts w:ascii="Roboto Slab" w:eastAsia="Times New Roman" w:hAnsi="Roboto Slab" w:cs="Times New Roman"/>
                <w:b/>
                <w:bCs/>
                <w:caps/>
                <w:color w:val="5B5B5B"/>
                <w:sz w:val="36"/>
                <w:szCs w:val="36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35"/>
              <w:gridCol w:w="3820"/>
            </w:tblGrid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29 858,50  Российский рубль 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Согласно требованиям документации о проведении запроса предложений.</w:t>
                  </w:r>
                </w:p>
              </w:tc>
            </w:tr>
            <w:tr w:rsidR="00185D9E" w:rsidRPr="00185D9E" w:rsidTr="00185D9E"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Платежные реквизиты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D9E" w:rsidRPr="00185D9E" w:rsidRDefault="00185D9E" w:rsidP="00185D9E">
                  <w:pPr>
                    <w:spacing w:after="0" w:line="240" w:lineRule="auto"/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p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/</w:t>
                  </w:r>
                  <w:proofErr w:type="spell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c</w:t>
                  </w:r>
                  <w:proofErr w:type="spell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 40204810400000000697,  л/с</w:t>
                  </w:r>
                  <w:proofErr w:type="gramStart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> ,</w:t>
                  </w:r>
                  <w:proofErr w:type="gramEnd"/>
                  <w:r w:rsidRPr="00185D9E">
                    <w:rPr>
                      <w:rFonts w:ascii="Roboto Slab" w:eastAsia="Times New Roman" w:hAnsi="Roboto Slab" w:cs="Times New Roman"/>
                      <w:color w:val="5B5B5B"/>
                      <w:sz w:val="19"/>
                      <w:szCs w:val="19"/>
                      <w:lang w:eastAsia="ru-RU"/>
                    </w:rPr>
                    <w:t xml:space="preserve">  БИК 042007001 </w:t>
                  </w:r>
                </w:p>
              </w:tc>
            </w:tr>
          </w:tbl>
          <w:p w:rsidR="00185D9E" w:rsidRPr="00185D9E" w:rsidRDefault="00185D9E" w:rsidP="00185D9E">
            <w:pPr>
              <w:shd w:val="clear" w:color="auto" w:fill="FFFFFF"/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9"/>
                <w:szCs w:val="19"/>
                <w:lang w:eastAsia="ru-RU"/>
              </w:rPr>
            </w:pPr>
          </w:p>
        </w:tc>
      </w:tr>
    </w:tbl>
    <w:p w:rsidR="00337702" w:rsidRDefault="00337702"/>
    <w:sectPr w:rsidR="00337702" w:rsidSect="000557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D9E"/>
    <w:rsid w:val="000223F5"/>
    <w:rsid w:val="000557AF"/>
    <w:rsid w:val="00160A50"/>
    <w:rsid w:val="00185D9E"/>
    <w:rsid w:val="00337702"/>
    <w:rsid w:val="00986291"/>
    <w:rsid w:val="00A90DD0"/>
    <w:rsid w:val="00E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91"/>
  </w:style>
  <w:style w:type="paragraph" w:styleId="1">
    <w:name w:val="heading 1"/>
    <w:basedOn w:val="a"/>
    <w:link w:val="10"/>
    <w:uiPriority w:val="9"/>
    <w:qFormat/>
    <w:rsid w:val="00185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49"/>
      <w:szCs w:val="49"/>
      <w:lang w:eastAsia="ru-RU"/>
    </w:rPr>
  </w:style>
  <w:style w:type="paragraph" w:styleId="2">
    <w:name w:val="heading 2"/>
    <w:basedOn w:val="a"/>
    <w:link w:val="20"/>
    <w:uiPriority w:val="9"/>
    <w:qFormat/>
    <w:rsid w:val="0018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D9E"/>
    <w:rPr>
      <w:rFonts w:ascii="Times New Roman" w:eastAsia="Times New Roman" w:hAnsi="Times New Roman" w:cs="Times New Roman"/>
      <w:b/>
      <w:bCs/>
      <w:caps/>
      <w:kern w:val="36"/>
      <w:sz w:val="49"/>
      <w:szCs w:val="4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D9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5D9E"/>
    <w:rPr>
      <w:color w:val="018CCD"/>
      <w:u w:val="single"/>
    </w:rPr>
  </w:style>
  <w:style w:type="character" w:customStyle="1" w:styleId="spellchecker-word-highlight1">
    <w:name w:val="spellchecker-word-highlight1"/>
    <w:basedOn w:val="a0"/>
    <w:rsid w:val="00185D9E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614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  <w:div w:id="129176769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889153504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314721623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775249227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  <w:div w:id="4760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2483">
                              <w:marLeft w:val="0"/>
                              <w:marRight w:val="0"/>
                              <w:marTop w:val="0"/>
                              <w:marBottom w:val="324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  <w:div w:id="2144541079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single" w:sz="12" w:space="8" w:color="D3D7DB"/>
                                <w:left w:val="single" w:sz="12" w:space="16" w:color="D3D7DB"/>
                                <w:bottom w:val="single" w:sz="12" w:space="8" w:color="D3D7DB"/>
                                <w:right w:val="single" w:sz="12" w:space="16" w:color="D3D7DB"/>
                              </w:divBdr>
                            </w:div>
                            <w:div w:id="156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6" w:color="D3D7DB"/>
                                <w:left w:val="single" w:sz="6" w:space="16" w:color="D3D7DB"/>
                                <w:bottom w:val="single" w:sz="6" w:space="0" w:color="D3D7DB"/>
                                <w:right w:val="single" w:sz="6" w:space="16" w:color="D3D7DB"/>
                              </w:divBdr>
                              <w:divsChild>
                                <w:div w:id="1093624829">
                                  <w:marLeft w:val="0"/>
                                  <w:marRight w:val="0"/>
                                  <w:marTop w:val="0"/>
                                  <w:marBottom w:val="324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  <w:div w:id="424808848">
                                  <w:marLeft w:val="0"/>
                                  <w:marRight w:val="0"/>
                                  <w:marTop w:val="0"/>
                                  <w:marBottom w:val="324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  <w:div w:id="1044253973">
                                  <w:marLeft w:val="0"/>
                                  <w:marRight w:val="0"/>
                                  <w:marTop w:val="0"/>
                                  <w:marBottom w:val="324"/>
                                  <w:divBdr>
                                    <w:top w:val="single" w:sz="12" w:space="0" w:color="D3D7DB"/>
                                    <w:left w:val="single" w:sz="12" w:space="0" w:color="D3D7DB"/>
                                    <w:bottom w:val="single" w:sz="12" w:space="0" w:color="D3D7DB"/>
                                    <w:right w:val="single" w:sz="12" w:space="0" w:color="D3D7D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pgz/public/action/planview/main?source=epz&amp;activeTab=PTI&amp;planPositionId=337651620&amp;planGraphRevisionId=13728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pgz/public/action/organization/view?source=epz&amp;organizationCode=01313000538" TargetMode="External"/><Relationship Id="rId5" Type="http://schemas.openxmlformats.org/officeDocument/2006/relationships/hyperlink" Target="http://zakupki.gov.ru/epz/order/notice/printForm/view.html?printFormId=23123756" TargetMode="External"/><Relationship Id="rId4" Type="http://schemas.openxmlformats.org/officeDocument/2006/relationships/hyperlink" Target="http://zakupki.gov.ru/epz/order/notice/rss?regNumber=0131300053816000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dcterms:created xsi:type="dcterms:W3CDTF">2016-12-30T08:55:00Z</dcterms:created>
  <dcterms:modified xsi:type="dcterms:W3CDTF">2016-12-30T08:56:00Z</dcterms:modified>
</cp:coreProperties>
</file>